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084" w:rsidRDefault="00041084" w:rsidP="00041084">
      <w:pPr>
        <w:pStyle w:val="Title"/>
      </w:pPr>
      <w:r>
        <w:t>AngelWeb</w:t>
      </w:r>
    </w:p>
    <w:p w:rsidR="00C620C1" w:rsidRDefault="00041084" w:rsidP="00041084">
      <w:pPr>
        <w:pStyle w:val="Subtitle"/>
      </w:pPr>
      <w:r>
        <w:t xml:space="preserve">Managing Sponsors and Adoptions </w:t>
      </w:r>
    </w:p>
    <w:p w:rsidR="00041084" w:rsidRDefault="00041084" w:rsidP="00041084">
      <w:pPr>
        <w:rPr>
          <w:rStyle w:val="Heading1Char"/>
        </w:rPr>
      </w:pPr>
      <w:r>
        <w:t xml:space="preserve">From the main menu, select </w:t>
      </w:r>
      <w:r w:rsidRPr="00041084">
        <w:rPr>
          <w:rStyle w:val="Heading1Char"/>
        </w:rPr>
        <w:t>Adoption Sponsor Menu</w:t>
      </w:r>
      <w:r>
        <w:rPr>
          <w:rStyle w:val="Heading1Char"/>
        </w:rPr>
        <w:t xml:space="preserve"> </w:t>
      </w:r>
    </w:p>
    <w:p w:rsidR="00041084" w:rsidRDefault="00041084" w:rsidP="00041084">
      <w:r>
        <w:t xml:space="preserve">Select </w:t>
      </w:r>
      <w:r w:rsidRPr="00041084">
        <w:rPr>
          <w:rStyle w:val="Heading1Char"/>
        </w:rPr>
        <w:t>Search Sponsors</w:t>
      </w:r>
      <w:r>
        <w:t xml:space="preserve"> to work with Sponsor information.</w:t>
      </w:r>
    </w:p>
    <w:p w:rsidR="00041084" w:rsidRDefault="00041084" w:rsidP="00041084">
      <w:r>
        <w:rPr>
          <w:noProof/>
        </w:rPr>
        <w:drawing>
          <wp:inline distT="0" distB="0" distL="0" distR="0" wp14:anchorId="1D56A562" wp14:editId="43498EA1">
            <wp:extent cx="3860862" cy="2666716"/>
            <wp:effectExtent l="0" t="0" r="635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9018" cy="269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084" w:rsidRDefault="00041084" w:rsidP="00041084">
      <w:r>
        <w:t>Search for and select a Sponsor</w:t>
      </w:r>
    </w:p>
    <w:p w:rsidR="00041084" w:rsidRDefault="00752425" w:rsidP="00041084">
      <w:r>
        <w:rPr>
          <w:noProof/>
        </w:rPr>
        <w:drawing>
          <wp:inline distT="0" distB="0" distL="0" distR="0" wp14:anchorId="4106C307" wp14:editId="01BBBE04">
            <wp:extent cx="3762375" cy="3693238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7052" cy="3727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084" w:rsidRDefault="00752425" w:rsidP="00041084">
      <w:r>
        <w:lastRenderedPageBreak/>
        <w:t>From the Sponsor screen, you can manage Sponsor Contact information, Look at Adopted Angel information, or add/remove more angels to this Sponsor</w:t>
      </w:r>
    </w:p>
    <w:p w:rsidR="00752425" w:rsidRDefault="00752425" w:rsidP="00041084">
      <w:r>
        <w:rPr>
          <w:noProof/>
        </w:rPr>
        <w:drawing>
          <wp:inline distT="0" distB="0" distL="0" distR="0" wp14:anchorId="5A412288" wp14:editId="2E766A81">
            <wp:extent cx="5489147" cy="32213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9882" cy="322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084" w:rsidRDefault="00041084" w:rsidP="00041084"/>
    <w:p w:rsidR="00752425" w:rsidRDefault="00752425" w:rsidP="00041084">
      <w:r>
        <w:t>Manage Sponsor information</w:t>
      </w:r>
    </w:p>
    <w:p w:rsidR="00752425" w:rsidRDefault="00752425" w:rsidP="00041084">
      <w:r>
        <w:rPr>
          <w:noProof/>
        </w:rPr>
        <w:drawing>
          <wp:inline distT="0" distB="0" distL="0" distR="0" wp14:anchorId="1E716D12" wp14:editId="3BA3BC14">
            <wp:extent cx="5943600" cy="35864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82A" w:rsidRDefault="00C3582A">
      <w:r>
        <w:br w:type="page"/>
      </w:r>
    </w:p>
    <w:p w:rsidR="00041084" w:rsidRDefault="00752425" w:rsidP="00041084">
      <w:r w:rsidRPr="00C3582A">
        <w:rPr>
          <w:rStyle w:val="Heading2Char"/>
        </w:rPr>
        <w:lastRenderedPageBreak/>
        <w:t>View details</w:t>
      </w:r>
      <w:r>
        <w:t xml:space="preserve"> about an adopted Angel</w:t>
      </w:r>
    </w:p>
    <w:p w:rsidR="00752425" w:rsidRDefault="00752425" w:rsidP="00041084">
      <w:r>
        <w:rPr>
          <w:noProof/>
        </w:rPr>
        <w:drawing>
          <wp:inline distT="0" distB="0" distL="0" distR="0" wp14:anchorId="0EF1FB31" wp14:editId="3463DA56">
            <wp:extent cx="4942673" cy="26339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9313" cy="2642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084" w:rsidRDefault="00041084" w:rsidP="00041084"/>
    <w:p w:rsidR="00041084" w:rsidRDefault="00BA4439" w:rsidP="00BA4439">
      <w:pPr>
        <w:pStyle w:val="Heading1"/>
      </w:pPr>
      <w:r>
        <w:t>Adopting Angels:</w:t>
      </w:r>
    </w:p>
    <w:p w:rsidR="00BA4439" w:rsidRDefault="00C3582A" w:rsidP="00041084">
      <w:r>
        <w:t xml:space="preserve">Click on </w:t>
      </w:r>
      <w:r w:rsidRPr="00C3582A">
        <w:rPr>
          <w:rStyle w:val="Heading2Char"/>
        </w:rPr>
        <w:t>Adopt an Angel</w:t>
      </w:r>
      <w:r>
        <w:t xml:space="preserve"> to select from a list of 30 available angels. You can search by Gender and Age range.</w:t>
      </w:r>
    </w:p>
    <w:p w:rsidR="00C3582A" w:rsidRDefault="00C3582A" w:rsidP="00041084">
      <w:r>
        <w:rPr>
          <w:noProof/>
        </w:rPr>
        <w:drawing>
          <wp:inline distT="0" distB="0" distL="0" distR="0" wp14:anchorId="478DE3AB" wp14:editId="69275890">
            <wp:extent cx="4882874" cy="35077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01095" cy="352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82A" w:rsidRDefault="00C3582A" w:rsidP="00041084">
      <w:r>
        <w:t>Click on an angel and confirm adoption to add to the Sponsor.</w:t>
      </w:r>
    </w:p>
    <w:p w:rsidR="00C3582A" w:rsidRDefault="00C3582A">
      <w:r>
        <w:br w:type="page"/>
      </w:r>
    </w:p>
    <w:p w:rsidR="00C3582A" w:rsidRDefault="00C3582A" w:rsidP="00041084">
      <w:r>
        <w:lastRenderedPageBreak/>
        <w:t xml:space="preserve">Click on </w:t>
      </w:r>
      <w:r w:rsidRPr="00C3582A">
        <w:rPr>
          <w:rStyle w:val="Heading2Char"/>
        </w:rPr>
        <w:t>Assign Group</w:t>
      </w:r>
      <w:r>
        <w:t xml:space="preserve"> to add a batch of angels to the sponsor.</w:t>
      </w:r>
    </w:p>
    <w:p w:rsidR="00C3582A" w:rsidRDefault="00C3582A" w:rsidP="00C3582A">
      <w:r>
        <w:t xml:space="preserve">Select a number of Angels to assign to the Corporation / Organization </w:t>
      </w:r>
    </w:p>
    <w:p w:rsidR="00C3582A" w:rsidRDefault="00C3582A" w:rsidP="00C3582A">
      <w:r>
        <w:t>and Click on</w:t>
      </w:r>
      <w:r w:rsidRPr="00C3582A">
        <w:rPr>
          <w:rStyle w:val="Heading2Char"/>
        </w:rPr>
        <w:t xml:space="preserve"> Assign</w:t>
      </w:r>
      <w:r>
        <w:t xml:space="preserve"> </w:t>
      </w:r>
    </w:p>
    <w:p w:rsidR="00C3582A" w:rsidRDefault="00C3582A" w:rsidP="00041084">
      <w:r>
        <w:rPr>
          <w:noProof/>
        </w:rPr>
        <w:drawing>
          <wp:inline distT="0" distB="0" distL="0" distR="0" wp14:anchorId="7E348B8D" wp14:editId="52637AE6">
            <wp:extent cx="5075619" cy="233934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80610" cy="234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82A" w:rsidRDefault="00C3582A" w:rsidP="00041084"/>
    <w:p w:rsidR="00C3582A" w:rsidRDefault="00C3582A" w:rsidP="00041084">
      <w:r>
        <w:t xml:space="preserve">Click on </w:t>
      </w:r>
      <w:r w:rsidRPr="00C3582A">
        <w:rPr>
          <w:rStyle w:val="Heading2Char"/>
        </w:rPr>
        <w:t>List Angel Details</w:t>
      </w:r>
      <w:r>
        <w:t xml:space="preserve"> to see gift requests for all angels assigned</w:t>
      </w:r>
    </w:p>
    <w:p w:rsidR="00C3582A" w:rsidRDefault="00C3582A" w:rsidP="00041084">
      <w:r>
        <w:rPr>
          <w:noProof/>
        </w:rPr>
        <w:drawing>
          <wp:inline distT="0" distB="0" distL="0" distR="0" wp14:anchorId="1915DF00" wp14:editId="6F38194A">
            <wp:extent cx="4983455" cy="3810000"/>
            <wp:effectExtent l="0" t="0" r="825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02949" cy="382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82A" w:rsidRDefault="00C3582A">
      <w:r>
        <w:br w:type="page"/>
      </w:r>
    </w:p>
    <w:p w:rsidR="00C3582A" w:rsidRDefault="00C3582A" w:rsidP="00041084">
      <w:r>
        <w:lastRenderedPageBreak/>
        <w:t>At the warehouse, click on Check in Gifts to mark the gift bags as they arrive</w:t>
      </w:r>
    </w:p>
    <w:p w:rsidR="00CF1124" w:rsidRDefault="002E67FC" w:rsidP="00041084">
      <w:r>
        <w:t xml:space="preserve">This screen </w:t>
      </w:r>
      <w:r w:rsidR="00CF1124">
        <w:t xml:space="preserve">opens to show only </w:t>
      </w:r>
      <w:r>
        <w:t>Angel</w:t>
      </w:r>
      <w:r w:rsidR="00CF1124">
        <w:t>s</w:t>
      </w:r>
      <w:r>
        <w:t xml:space="preserve"> that have not been checked in.</w:t>
      </w:r>
    </w:p>
    <w:p w:rsidR="00C3582A" w:rsidRDefault="002E67FC" w:rsidP="00041084">
      <w:r>
        <w:t xml:space="preserve">  Click on a tag to check in that Angel.</w:t>
      </w:r>
    </w:p>
    <w:p w:rsidR="002E67FC" w:rsidRDefault="002E67FC" w:rsidP="00041084">
      <w:r>
        <w:rPr>
          <w:noProof/>
        </w:rPr>
        <w:drawing>
          <wp:inline distT="0" distB="0" distL="0" distR="0" wp14:anchorId="5D84FF91" wp14:editId="0BA3ED38">
            <wp:extent cx="5328633" cy="3136265"/>
            <wp:effectExtent l="0" t="0" r="5715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34726" cy="3139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82A" w:rsidRDefault="00C3582A" w:rsidP="00041084"/>
    <w:p w:rsidR="00C3582A" w:rsidRDefault="00CF1124" w:rsidP="00041084">
      <w:r>
        <w:t>You can change the view by selecting All / Adopted for this sponsor</w:t>
      </w:r>
    </w:p>
    <w:p w:rsidR="00CF1124" w:rsidRDefault="00CF1124" w:rsidP="00041084">
      <w:r>
        <w:rPr>
          <w:noProof/>
        </w:rPr>
        <w:drawing>
          <wp:inline distT="0" distB="0" distL="0" distR="0" wp14:anchorId="6FD39950" wp14:editId="32607A88">
            <wp:extent cx="5943600" cy="105029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124" w:rsidRDefault="00CF1124">
      <w:r>
        <w:br w:type="page"/>
      </w:r>
    </w:p>
    <w:p w:rsidR="00C3582A" w:rsidRDefault="00CF1124" w:rsidP="00041084">
      <w:r>
        <w:lastRenderedPageBreak/>
        <w:t xml:space="preserve">From the </w:t>
      </w:r>
      <w:r w:rsidRPr="00CF1124">
        <w:rPr>
          <w:rStyle w:val="Heading1Char"/>
        </w:rPr>
        <w:t>Sponsor menu</w:t>
      </w:r>
      <w:r>
        <w:t xml:space="preserve">, click on </w:t>
      </w:r>
      <w:r w:rsidRPr="00CF1124">
        <w:rPr>
          <w:rStyle w:val="Heading2Char"/>
        </w:rPr>
        <w:t>Manage Adoptions</w:t>
      </w:r>
    </w:p>
    <w:p w:rsidR="00CF1124" w:rsidRDefault="00417BCE" w:rsidP="00041084">
      <w:r>
        <w:t>You can search by a specific Angel ID or by status</w:t>
      </w:r>
    </w:p>
    <w:p w:rsidR="00417BCE" w:rsidRDefault="00417BCE" w:rsidP="00041084">
      <w:r>
        <w:rPr>
          <w:noProof/>
        </w:rPr>
        <w:drawing>
          <wp:inline distT="0" distB="0" distL="0" distR="0" wp14:anchorId="356A6363" wp14:editId="661F7314">
            <wp:extent cx="5943600" cy="639000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9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BCE" w:rsidRDefault="00417BCE">
      <w:r>
        <w:br w:type="page"/>
      </w:r>
    </w:p>
    <w:p w:rsidR="00417BCE" w:rsidRDefault="00417BCE" w:rsidP="00041084">
      <w:r>
        <w:lastRenderedPageBreak/>
        <w:t xml:space="preserve">From the </w:t>
      </w:r>
      <w:r w:rsidRPr="00CF1124">
        <w:rPr>
          <w:rStyle w:val="Heading1Char"/>
        </w:rPr>
        <w:t>Sponsor menu</w:t>
      </w:r>
      <w:r>
        <w:t xml:space="preserve">, </w:t>
      </w:r>
    </w:p>
    <w:p w:rsidR="00CF1124" w:rsidRDefault="00417BCE" w:rsidP="00417BCE">
      <w:pPr>
        <w:pStyle w:val="ListParagraph"/>
        <w:numPr>
          <w:ilvl w:val="0"/>
          <w:numId w:val="1"/>
        </w:numPr>
      </w:pPr>
      <w:r>
        <w:t>Generate Sponsor, Adoption, and Check-in Reports</w:t>
      </w:r>
    </w:p>
    <w:p w:rsidR="00417BCE" w:rsidRDefault="00417BCE" w:rsidP="00417BCE">
      <w:pPr>
        <w:pStyle w:val="ListParagraph"/>
        <w:numPr>
          <w:ilvl w:val="0"/>
          <w:numId w:val="1"/>
        </w:numPr>
      </w:pPr>
      <w:r>
        <w:t>Send a Reminder Email</w:t>
      </w:r>
    </w:p>
    <w:p w:rsidR="00417BCE" w:rsidRDefault="00417BCE" w:rsidP="00417BCE">
      <w:pPr>
        <w:pStyle w:val="ListParagraph"/>
        <w:numPr>
          <w:ilvl w:val="0"/>
          <w:numId w:val="1"/>
        </w:numPr>
      </w:pPr>
      <w:r>
        <w:t xml:space="preserve">Send a thank-you Email to the sponsors of checked in gifts </w:t>
      </w:r>
    </w:p>
    <w:p w:rsidR="00417BCE" w:rsidRDefault="00417BCE" w:rsidP="00417BCE">
      <w:pPr>
        <w:pStyle w:val="ListParagraph"/>
      </w:pPr>
      <w:r>
        <w:t>Sends a batch to those who have not been sent yet</w:t>
      </w:r>
    </w:p>
    <w:p w:rsidR="00417BCE" w:rsidRDefault="00417BCE" w:rsidP="00417BCE">
      <w:pPr>
        <w:pStyle w:val="ListParagraph"/>
      </w:pPr>
    </w:p>
    <w:p w:rsidR="00417BCE" w:rsidRDefault="00417BCE" w:rsidP="00417BCE">
      <w:bookmarkStart w:id="0" w:name="_GoBack"/>
      <w:bookmarkEnd w:id="0"/>
      <w:r>
        <w:rPr>
          <w:noProof/>
        </w:rPr>
        <w:drawing>
          <wp:inline distT="0" distB="0" distL="0" distR="0" wp14:anchorId="39A593EC" wp14:editId="0CC5E11A">
            <wp:extent cx="5500284" cy="3308985"/>
            <wp:effectExtent l="0" t="0" r="5715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08710" cy="331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124" w:rsidRDefault="00CF1124" w:rsidP="00041084"/>
    <w:p w:rsidR="00CF1124" w:rsidRDefault="00CF1124" w:rsidP="00041084"/>
    <w:sectPr w:rsidR="00CF1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A5081"/>
    <w:multiLevelType w:val="hybridMultilevel"/>
    <w:tmpl w:val="35767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84"/>
    <w:rsid w:val="00041084"/>
    <w:rsid w:val="002E67FC"/>
    <w:rsid w:val="00340CC4"/>
    <w:rsid w:val="003E3066"/>
    <w:rsid w:val="003F61FF"/>
    <w:rsid w:val="00417BCE"/>
    <w:rsid w:val="005C1D6C"/>
    <w:rsid w:val="0065332A"/>
    <w:rsid w:val="006C07B5"/>
    <w:rsid w:val="006E1CEA"/>
    <w:rsid w:val="00745BA8"/>
    <w:rsid w:val="00752425"/>
    <w:rsid w:val="00781EA8"/>
    <w:rsid w:val="008646DE"/>
    <w:rsid w:val="008A5201"/>
    <w:rsid w:val="00A0195D"/>
    <w:rsid w:val="00A0786E"/>
    <w:rsid w:val="00B66684"/>
    <w:rsid w:val="00BA4439"/>
    <w:rsid w:val="00BC0E51"/>
    <w:rsid w:val="00C3582A"/>
    <w:rsid w:val="00C620C1"/>
    <w:rsid w:val="00CF1124"/>
    <w:rsid w:val="00F1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A8519"/>
  <w15:chartTrackingRefBased/>
  <w15:docId w15:val="{96E1F231-F60E-44E5-A335-88A76FB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86E"/>
  </w:style>
  <w:style w:type="paragraph" w:styleId="Heading1">
    <w:name w:val="heading 1"/>
    <w:basedOn w:val="Normal"/>
    <w:next w:val="Normal"/>
    <w:link w:val="Heading1Char"/>
    <w:uiPriority w:val="9"/>
    <w:qFormat/>
    <w:rsid w:val="000410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58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4108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1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08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41084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410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358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17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Horn</dc:creator>
  <cp:keywords/>
  <dc:description/>
  <cp:lastModifiedBy>Peter Horn</cp:lastModifiedBy>
  <cp:revision>3</cp:revision>
  <dcterms:created xsi:type="dcterms:W3CDTF">2017-07-15T13:38:00Z</dcterms:created>
  <dcterms:modified xsi:type="dcterms:W3CDTF">2017-07-15T14:25:00Z</dcterms:modified>
</cp:coreProperties>
</file>